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4E" w:rsidRPr="0025444E" w:rsidRDefault="0025444E" w:rsidP="0025444E">
      <w:pPr>
        <w:spacing w:before="120" w:after="120" w:line="240" w:lineRule="auto"/>
        <w:jc w:val="both"/>
        <w:rPr>
          <w:rFonts w:ascii="Times New Roman" w:eastAsia="Calibri" w:hAnsi="Times New Roman" w:cs="Times New Roman"/>
          <w:b/>
          <w:sz w:val="40"/>
          <w:szCs w:val="40"/>
        </w:rPr>
      </w:pPr>
      <w:r w:rsidRPr="0025444E">
        <w:rPr>
          <w:rFonts w:ascii="Times New Roman" w:eastAsia="Calibri" w:hAnsi="Times New Roman" w:cs="Times New Roman"/>
          <w:b/>
          <w:bCs/>
          <w:sz w:val="40"/>
          <w:szCs w:val="40"/>
        </w:rPr>
        <w:t xml:space="preserve">7. Thủ tục cấp giấy phép hoạt động xây dựng cho tổ chức và cá nhân nước ngoài hoạt động xây dựng tại Việt Nam (sau đây gọi tắt là Nhà thầu): </w:t>
      </w:r>
      <w:r w:rsidRPr="0025444E">
        <w:rPr>
          <w:rFonts w:ascii="Times New Roman" w:eastAsia="Calibri" w:hAnsi="Times New Roman" w:cs="Times New Roman"/>
          <w:b/>
          <w:sz w:val="40"/>
          <w:szCs w:val="40"/>
        </w:rPr>
        <w:t>Thực hiện hợp đồng của dự án nhóm B, C.</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p>
    <w:p w:rsidR="0025444E" w:rsidRPr="0025444E" w:rsidRDefault="0025444E" w:rsidP="0025444E">
      <w:pPr>
        <w:spacing w:before="120" w:after="120" w:line="240" w:lineRule="auto"/>
        <w:ind w:firstLine="720"/>
        <w:jc w:val="both"/>
        <w:rPr>
          <w:rFonts w:ascii="Times New Roman" w:eastAsia="Calibri" w:hAnsi="Times New Roman" w:cs="Times New Roman"/>
          <w:b/>
          <w:i/>
          <w:sz w:val="28"/>
          <w:szCs w:val="28"/>
        </w:rPr>
      </w:pPr>
      <w:r w:rsidRPr="0025444E">
        <w:rPr>
          <w:rFonts w:ascii="Times New Roman" w:eastAsia="Calibri" w:hAnsi="Times New Roman" w:cs="Times New Roman"/>
          <w:b/>
          <w:i/>
          <w:sz w:val="28"/>
          <w:szCs w:val="28"/>
        </w:rPr>
        <w:t>7.1. Trình tự thực hiện: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Nhà thầu nộp 01 bộ hồ sơ đề nghị cấp giấy phép hoạt động xây dựng cho Sở Xây dựng.</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Sau khi nhận được hồ sơ, Sở Xây dựng có trách nhiệm xem xét hồ sơ. Trường hợp hồ sơ không đúng, không đủ theo quy định phải thông báo và hướng dẫn một lần bằng văn bản cho nhà thầu biết để bổ sung, hoàn thiện hồ sơ.</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Sau khi nhận được hồ sơ hợp lệ, Sở Xây dựng xem xét và cấp phép hoạt động xây dựng cho nhà thầu. Trường hợp hồ sơ không đủ điều kiện theo quy định để được cấp giấy phép hoạt động xây dựng thì Sở Xây dựng phải thông báo bằng văn bản cho nhà thầu biết.</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7.2. Cách thức thực hiện:</w:t>
      </w:r>
      <w:r w:rsidRPr="0025444E">
        <w:rPr>
          <w:rFonts w:ascii="Times New Roman" w:eastAsia="Calibri" w:hAnsi="Times New Roman" w:cs="Times New Roman"/>
          <w:sz w:val="28"/>
          <w:szCs w:val="28"/>
        </w:rPr>
        <w:t xml:space="preserve"> Nhà thầu gửi hồ sơ trực tiếp hoặc gửi qua đường bưu điện đến Sở Xây dựng (Số 1, đường Xô Viết Nghệ Tĩnh, phường V, TP. Vị Thanh, tỉnh Hậu Giang).</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7.3. Thành phần, số lượng hồ sơ:</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a) Thành phần hồ sơ:</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Đối với nhà thầu là tổ chức:</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Đơn đề nghị cấp giấy phép hoạt động xây dựng.</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văn bản về kết quả đấu thầu hoặc quyết định chọn thầu hoặc hợp đồng giao nhận thầu hợp pháp.</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giấy phép thành lập (hoặc giấy chứng nhận đăng ký kinh doanh của tổ chức) và chứng chỉ hành nghề (nếu có) của nước, nơi mà nhà thầu nước ngoài mang quốc tịch cấp hoặc nơi mà nhà thầu đang thực hiện dự án cấp.</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Tệp tin chứa bản chụp màu văn bản gốc có định dạng ảnh hoặc định dạng khác (*.pdf) biểu báo cáo kinh nghiệm hoạt động xây dựng liên quan đến công việc nhận thầu theo mẫu và báo cáo tổng hợp kết quả kiểm toán trong 3 năm gần nhất (đối với trường hợp nhà thầu nhận thực hiện gói thầu thuộc đối tượng không bắt buộc phải áp dụng theo quy định của pháp luật về đấu thầu của Việt Nam).</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lastRenderedPageBreak/>
        <w:tab/>
        <w:t>+ Bản sao hoặc tệp tin chứa bản chụp màu văn bản gốc có định dạng ảnh hoặc định dạng khác (*.pdf) hợp đồng liên danh với nhà thầu Việt Nam hoặc hợp đồng với nhà thầu phụ Việt Nam (có trong hồ sơ dự thầu hoặc hồ sơ chào thầu), trong đó xác định rõ phần việc mà nhà thầu Việt Nam thực hiện.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Trường hợp khi dự thầu hoặc chọn thầu chưa xác định được thầu phụ, khi đề nghị cấp giấy phép hoạt động xây dựng phải có hợp đồng với thầu phụ Việt Nam kèm theo văn bản chấp thuận của chủ đầu tư và bản sao Giấy đăng ký kinh doanh của nhà thầu phụ Việt Nam.</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Giấy uỷ quyền hợp pháp đối với người không phải là người đại diện theo pháp luật của nhà thầu.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Tệp tin chứa bản chụp màu văn bản gốc có định dạng ảnh hoặc định dạng khác (*.pdf) quyết định đầu tư dự án hoặc giấy chứng nhận đầu tư hoặc văn bản chấp thuận chủ trương đầu tư.</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Đối với nhà thầu là cá nhân: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Đơn đề nghị cấp giấy phép hoạt động xây dựng được quy định.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văn bản kết quả đấu thầu hoặc quyết định chọn thầu hoặc hợp đồng giao nhận thầu hợp pháp.</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giấy phép hoạt động hoặc chứng chỉ hành nghề do nước mà cá nhân mang quốc tịch hoặc nơi mà cá nhân thực hiện dự án cấp và bản sao hộ chiếu cá nhân.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Tệp tin chứa bản chụp màu văn bản gốc có định dạng ảnh hoặc định dạng khác (*.pdf) quyết định đầu tư dự án hoặc giấy chứng nhận đầu tư hoặc văn bản chấp thuận chủ trương đầu tư.</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b) Số lượng hồ sơ: 01 (bộ)</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7.4. Thời hạn giải quyết:</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Không quá 20 ngày kể từ ngày nhận đủ hồ sơ hợp lệ.</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 xml:space="preserve">7.5. Đối tượng thực hiện thủ tục hành chính: </w:t>
      </w:r>
      <w:r w:rsidRPr="0025444E">
        <w:rPr>
          <w:rFonts w:ascii="Times New Roman" w:eastAsia="Calibri" w:hAnsi="Times New Roman" w:cs="Times New Roman"/>
          <w:sz w:val="28"/>
          <w:szCs w:val="28"/>
        </w:rPr>
        <w:t>Nhà thầu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 xml:space="preserve">7.6. Cơ quan thực hiện thủ tục hành chính: </w:t>
      </w:r>
      <w:r w:rsidRPr="0025444E">
        <w:rPr>
          <w:rFonts w:ascii="Times New Roman" w:eastAsia="Calibri" w:hAnsi="Times New Roman" w:cs="Times New Roman"/>
          <w:sz w:val="28"/>
          <w:szCs w:val="28"/>
        </w:rPr>
        <w:t>Sở Xây dựng;</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7.7. Kết quả thực hiện thủ tục hành chính: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Giấy phép hoạt động xây dựng của tổ chức, cá nhân là nhà thầu nước ngoài hoạt động xây dựng tại Việt Nam.</w:t>
      </w:r>
    </w:p>
    <w:p w:rsidR="0025444E" w:rsidRPr="00C47B1A"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 xml:space="preserve">7.8. Lệ phí: </w:t>
      </w:r>
      <w:r w:rsidRPr="0025444E">
        <w:rPr>
          <w:rFonts w:ascii="Times New Roman" w:eastAsia="Calibri" w:hAnsi="Times New Roman" w:cs="Times New Roman"/>
          <w:sz w:val="28"/>
          <w:szCs w:val="28"/>
        </w:rPr>
        <w:t xml:space="preserve"> </w:t>
      </w:r>
      <w:r w:rsidR="0024086E">
        <w:rPr>
          <w:rFonts w:ascii="Times New Roman" w:eastAsia="Calibri" w:hAnsi="Times New Roman" w:cs="Times New Roman"/>
          <w:sz w:val="28"/>
          <w:szCs w:val="28"/>
        </w:rPr>
        <w:t>2.000.000 đồng/giấy phép</w:t>
      </w:r>
      <w:r w:rsidR="00C47B1A">
        <w:rPr>
          <w:rFonts w:ascii="Times New Roman" w:eastAsia="Calibri" w:hAnsi="Times New Roman" w:cs="Times New Roman"/>
          <w:sz w:val="28"/>
          <w:szCs w:val="28"/>
        </w:rPr>
        <w:t xml:space="preserve"> </w:t>
      </w:r>
      <w:r w:rsidR="00C47B1A" w:rsidRPr="00C47B1A">
        <w:rPr>
          <w:rFonts w:ascii="Times New Roman" w:eastAsia="Calibri" w:hAnsi="Times New Roman" w:cs="Times New Roman"/>
          <w:sz w:val="28"/>
          <w:szCs w:val="28"/>
        </w:rPr>
        <w:t>(theo Thông tư số 172/2016/TT-BTC ngày 27/10/2016 của Bô Tài chính quy định mức thu, chế độ thu, nộp lệ phí cấp giấy phép hoạt động xây dựng)</w:t>
      </w:r>
      <w:r w:rsidRPr="00C47B1A">
        <w:rPr>
          <w:rFonts w:ascii="Times New Roman" w:eastAsia="Calibri" w:hAnsi="Times New Roman" w:cs="Times New Roman"/>
          <w:sz w:val="28"/>
          <w:szCs w:val="28"/>
        </w:rPr>
        <w:t>.</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7.9. Tên mẫu đơn, mẫu tờ khai:</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lastRenderedPageBreak/>
        <w:tab/>
      </w: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ơn đề nghị cấp giấy phép hoạt động xây dựng theo quy định tại Phụ lục số 1 (đối với nhà thầu là tổ chức) và Phụ lục số 4 (đối với nhà thầu là cá nhân) Thông tư số 14/2016/TT-BXD ngày 30/6/2016 của Bộ Xây dựng hướng dẫn về cấp giấy phép hoạt động xây dựng và quản lý nhà thầu nước ngoài hoạt động xây dựng tại Việt Nam.</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7.10. Yêu cầu, điều kiện thực hiện thủ tục hành chính: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xml:space="preserve">a) Yêu cầu hoặc điều kiện 1: Phải công bố thông tin trên Trang thông tin điện tử của Bộ Xây dựng và Sở Xây dựng theo phân cấp </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b) Yêu cầu hoặc điều kiện 2: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c) Yêu cầu hoặc điều kiện 3: Trường hợp đối với gói thầu thuộc đối tượng không bắt buộc áp dụng theo quy định pháp luật về đấu thầu của Việt Nam, nhà thầu nước ngoài phải đảm bảo các điều kiện sau: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Đã có quyết định trúng thầu hoặc được chọn thầu của chủ đầu tư;</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Có đủ điều kiện năng lực phù hợp với công việc nhận thầu theo quy định của pháp luật về xây dựng.</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d) Yêu cầu hoặc điều kiện 4: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e) Yêu cầu hoặc điều kiện 5: Nhà thầu nước ngoài phải cam kết thực hiện đầy đủ các quy định của pháp luật Việt Nam có liên quan đến hoạt động nhận thầu tại Việt Nam.</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7.11. Căn cứ pháp lý của thủ tục hành chính: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Luật Xây dựng số 50/2014/QH13 ngày 18/6/2014;</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Nghị định số 59/2015/NĐ-CP ngày 18/6/2015 của Chính phủ về quản lý dự án đầu tư xây dựng;</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Thông tư số 14/2016/TT-BXD ngày 30/6/2016 của Bộ Xây dựng hướng dẫn về cấp giấy phép hoạt động xây dựng và quản lý nhà thầu nước ngoài hoạt động xây dựng tại Việt Nam.</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i/>
          <w:iCs/>
          <w:sz w:val="28"/>
          <w:szCs w:val="28"/>
        </w:rPr>
        <w:t xml:space="preserve"> (Ban hành kèm theo Phụ lục số 4</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i/>
          <w:iCs/>
          <w:sz w:val="28"/>
          <w:szCs w:val="28"/>
        </w:rPr>
        <w:t>Thông tư số 14/2016/TT-BXD ngày 30/6/2016 của Bộ Xây dựng)</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b/>
          <w:bCs/>
          <w:sz w:val="28"/>
          <w:szCs w:val="28"/>
        </w:rPr>
        <w:t>ĐƠN ĐỀ NGHỊ CẤP GIẤY PHÉP HOẠT ĐỘNG XÂY DỰNG</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sz w:val="28"/>
          <w:szCs w:val="28"/>
        </w:rPr>
        <w:t>(Đối với nhà thầu là cá nhân)</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Kính gửi : Cơ quan chuyên môn thuộc Bộ Xây dựng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Ông Giám đốc Sở Xây dựng ...............................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Tôi: (Họ tên)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Nghề nghiệp: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Có hộ chiếu số: (sao kèm theo đơn này)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Địa chỉ tại chính quốc: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Số điện thoại:</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 Fax: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E.mail: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Địa chỉ tại Việt Nam (nếu có):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Số điện thoại: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Fax: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E.mail: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Tôi được chủ đầu tư (hoặc thầu chính) là ................... thông báo thắng thầu (hoặc chọn thầu) làm tư vấn công việc ................ thuộc Dự án .................... tại .......................... Trong thời gian từ ...............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Đề nghị Cơ quan chuyên môn thuộc Bộ Xây dựng/Sở Xây dựng ........................ xét cấp giấy phép hoạt động xây dựng cho tôi để thực hiện các công việc nêu trên.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Hồ sơ kèm theo gồm: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Các tài liệu quy định tại Điều 5 của Thông tư này.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Nếu hồ sơ của tôi cần được bổ sung hoặc làm rõ thêm nội dung gì, xin báo cho ông (bà) ............... có địa chỉ tại Việt Nam ........................... số điện thoại .................. Fax .................................. E.mail ..................................................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Khi được cấp giấy phép hoạt động xây dựng, tôi xin cam đoan thực hiện đầy đủ các qui định trong giấy phép và các qui định của pháp luật Việt Nam có liên quan. </w:t>
      </w:r>
    </w:p>
    <w:p w:rsidR="0025444E" w:rsidRPr="0025444E" w:rsidRDefault="0025444E" w:rsidP="0025444E">
      <w:pPr>
        <w:tabs>
          <w:tab w:val="center" w:pos="7371"/>
        </w:tabs>
        <w:spacing w:before="120" w:after="120" w:line="240" w:lineRule="auto"/>
        <w:rPr>
          <w:rFonts w:ascii="Times New Roman" w:eastAsia="Calibri" w:hAnsi="Times New Roman" w:cs="Times New Roman"/>
          <w:i/>
          <w:iCs/>
          <w:sz w:val="28"/>
          <w:szCs w:val="28"/>
        </w:rPr>
      </w:pPr>
      <w:r w:rsidRPr="0025444E">
        <w:rPr>
          <w:rFonts w:ascii="Times New Roman" w:eastAsia="Calibri" w:hAnsi="Times New Roman" w:cs="Times New Roman"/>
          <w:i/>
          <w:iCs/>
          <w:sz w:val="28"/>
          <w:szCs w:val="28"/>
        </w:rPr>
        <w:tab/>
        <w:t xml:space="preserve">........, ngày ...... tháng ...... năm ........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Kính đơn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(Ký tên)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Họ và tên người ký</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sz w:val="28"/>
          <w:szCs w:val="28"/>
        </w:rPr>
      </w:pP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sz w:val="28"/>
          <w:szCs w:val="28"/>
        </w:rPr>
      </w:pPr>
    </w:p>
    <w:p w:rsidR="0025444E" w:rsidRPr="0025444E" w:rsidRDefault="0025444E" w:rsidP="0025444E">
      <w:pPr>
        <w:tabs>
          <w:tab w:val="center" w:pos="7371"/>
        </w:tabs>
        <w:spacing w:after="0" w:line="240" w:lineRule="auto"/>
        <w:jc w:val="center"/>
        <w:rPr>
          <w:rFonts w:ascii="Times New Roman" w:eastAsia="Calibri" w:hAnsi="Times New Roman" w:cs="Times New Roman"/>
          <w:i/>
          <w:sz w:val="28"/>
          <w:szCs w:val="28"/>
        </w:rPr>
      </w:pPr>
      <w:r w:rsidRPr="0025444E">
        <w:rPr>
          <w:rFonts w:ascii="Times New Roman" w:eastAsia="Calibri" w:hAnsi="Times New Roman" w:cs="Times New Roman"/>
          <w:i/>
          <w:sz w:val="28"/>
          <w:szCs w:val="28"/>
        </w:rPr>
        <w:t>(Ban hành kèm theo Phụ lục số 3</w:t>
      </w:r>
    </w:p>
    <w:p w:rsidR="0025444E" w:rsidRPr="0025444E" w:rsidRDefault="0025444E" w:rsidP="0025444E">
      <w:pPr>
        <w:tabs>
          <w:tab w:val="center" w:pos="7371"/>
        </w:tabs>
        <w:spacing w:after="0" w:line="240" w:lineRule="auto"/>
        <w:jc w:val="center"/>
        <w:rPr>
          <w:rFonts w:ascii="Times New Roman" w:eastAsia="Calibri" w:hAnsi="Times New Roman" w:cs="Times New Roman"/>
          <w:i/>
          <w:sz w:val="28"/>
          <w:szCs w:val="28"/>
        </w:rPr>
      </w:pPr>
      <w:r w:rsidRPr="0025444E">
        <w:rPr>
          <w:rFonts w:ascii="Times New Roman" w:eastAsia="Calibri" w:hAnsi="Times New Roman" w:cs="Times New Roman"/>
          <w:i/>
          <w:sz w:val="28"/>
          <w:szCs w:val="28"/>
        </w:rPr>
        <w:t>Thông tư số 14/2016/TT-BXD ngày 30/6/2016 của Bộ Xây dựng)</w:t>
      </w: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i/>
          <w:sz w:val="28"/>
          <w:szCs w:val="28"/>
        </w:rPr>
      </w:pP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b/>
          <w:sz w:val="28"/>
          <w:szCs w:val="28"/>
        </w:rPr>
      </w:pPr>
      <w:r w:rsidRPr="0025444E">
        <w:rPr>
          <w:rFonts w:ascii="Times New Roman" w:eastAsia="Calibri" w:hAnsi="Times New Roman" w:cs="Times New Roman" w:hint="eastAsia"/>
          <w:b/>
          <w:sz w:val="28"/>
          <w:szCs w:val="28"/>
        </w:rPr>
        <w:t>Đ</w:t>
      </w:r>
      <w:r w:rsidRPr="0025444E">
        <w:rPr>
          <w:rFonts w:ascii="Times New Roman" w:eastAsia="Calibri" w:hAnsi="Times New Roman" w:cs="Times New Roman"/>
          <w:b/>
          <w:sz w:val="28"/>
          <w:szCs w:val="28"/>
        </w:rPr>
        <w:t>ƠN ĐỀ NGHỊ CẤP GIẤY PHÉP HOẠT ĐỘNG XÂY DỰNG</w:t>
      </w: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sz w:val="28"/>
          <w:szCs w:val="28"/>
        </w:rPr>
        <w:t>(Đối với nhà thầu là tổ chức)</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Văn bản số : ................... .........., ngày ...... tháng ...... năm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Kính gửi: Cơ quan chuyên môn thuộc Bộ Xây dựng</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(Hoặc ông Giám đốc Sở Xây dựng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Tôi: (Họ tên)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Chức vụ:</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ược uỷ quyền của ông (bà): theo giấy uỷ quyền: (kèm theo đơn này)</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ại diện cho:</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ịa chỉ đăng ký tại chính quốc:</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Số điện thoại: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Fax:</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 E.mail:</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ịa chỉ văn phòng đại diện tại Việt Nam (nếu có):</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Số điện thoại: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Fax: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E.mail:</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Công ty (hoặc Liên danh) chúng tôi đã được chủ đầu tư (hoặc thầu chính, trường hợp là thầu phụ làm đơn) là : ..................... thông báo thắng thầu (hoặc được chọn thầu) để làm thầu chính (hoặc thầu phụ) thực hiện công việc .......... thuộc Dự án ............... tại ................, trong thời gian từ .................. đến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Chúng tôi đề nghị Cơ quan chuyên môn thuộc Bộ Xây dựng Nước Cộng hoà Xã hội Chủ nghĩa Việt Nam (hoặc Sở Xây dựng ....) xét cấp Giấy phép hoạt động xây dựng cho Công ty chúng tôi để thực hiện việc thầu nêu trên.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Hồ sơ gửi kèm theo gồm:</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Các tài liệu được quy định tại Điều 4 của Thông tư này.</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Nếu hồ sơ của chúng tôi cần phải bổ sung hoặc làm rõ thêm nội dung gì, xin báo cho ông (bà) ................ có địa chỉ tại Việt Nam.................... số điện thoại ..................... Fax ..................... E.mail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Khi được cấp Giấy phép hoạt động xây dựng, chúng tôi xin cam đoan thực hiện đầy đủ các quy định trong Giấy phép và các quy định của pháp luật Việt Nam có liên quan.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Thay mặt (hoặc thừa uỷ quyền)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(Ký, ghi rõ họ tên, chức vụ và đóng dấu Công ty)</w:t>
      </w:r>
      <w:bookmarkStart w:id="0" w:name="_GoBack"/>
      <w:bookmarkEnd w:id="0"/>
    </w:p>
    <w:sectPr w:rsidR="0025444E" w:rsidRPr="0025444E" w:rsidSect="00E96C97">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15" w:rsidRDefault="007A7215">
      <w:pPr>
        <w:spacing w:after="0" w:line="240" w:lineRule="auto"/>
      </w:pPr>
      <w:r>
        <w:separator/>
      </w:r>
    </w:p>
  </w:endnote>
  <w:endnote w:type="continuationSeparator" w:id="0">
    <w:p w:rsidR="007A7215" w:rsidRDefault="007A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81739"/>
      <w:docPartObj>
        <w:docPartGallery w:val="Page Numbers (Bottom of Page)"/>
        <w:docPartUnique/>
      </w:docPartObj>
    </w:sdtPr>
    <w:sdtEndPr>
      <w:rPr>
        <w:noProof/>
      </w:rPr>
    </w:sdtEndPr>
    <w:sdtContent>
      <w:p w:rsidR="00E96C97" w:rsidRDefault="0025444E">
        <w:pPr>
          <w:pStyle w:val="Footer"/>
          <w:jc w:val="center"/>
        </w:pPr>
        <w:r>
          <w:fldChar w:fldCharType="begin"/>
        </w:r>
        <w:r>
          <w:instrText xml:space="preserve"> PAGE   \* MERGEFORMAT </w:instrText>
        </w:r>
        <w:r>
          <w:fldChar w:fldCharType="separate"/>
        </w:r>
        <w:r w:rsidR="002C1814">
          <w:rPr>
            <w:noProof/>
          </w:rPr>
          <w:t>1</w:t>
        </w:r>
        <w:r>
          <w:rPr>
            <w:noProof/>
          </w:rPr>
          <w:fldChar w:fldCharType="end"/>
        </w:r>
      </w:p>
    </w:sdtContent>
  </w:sdt>
  <w:p w:rsidR="00E96C97" w:rsidRDefault="007A7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15" w:rsidRDefault="007A7215">
      <w:pPr>
        <w:spacing w:after="0" w:line="240" w:lineRule="auto"/>
      </w:pPr>
      <w:r>
        <w:separator/>
      </w:r>
    </w:p>
  </w:footnote>
  <w:footnote w:type="continuationSeparator" w:id="0">
    <w:p w:rsidR="007A7215" w:rsidRDefault="007A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4E"/>
    <w:rsid w:val="0024086E"/>
    <w:rsid w:val="0025444E"/>
    <w:rsid w:val="002C1814"/>
    <w:rsid w:val="00772945"/>
    <w:rsid w:val="007A7215"/>
    <w:rsid w:val="00A230AD"/>
    <w:rsid w:val="00A64A83"/>
    <w:rsid w:val="00C4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44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44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44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44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4</cp:revision>
  <dcterms:created xsi:type="dcterms:W3CDTF">2018-06-05T03:41:00Z</dcterms:created>
  <dcterms:modified xsi:type="dcterms:W3CDTF">2018-06-06T03:00:00Z</dcterms:modified>
</cp:coreProperties>
</file>